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2020级学生学籍注册材料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需要准备的学籍材料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手机号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highlight w:val="none"/>
        </w:rPr>
        <w:t>要求必须录入本人名下的手机号码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，如不是本人名下请尽快前往营业厅办理。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电子邮箱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学生本人真实有效的电子邮箱，且三年学习期间可保证正常登陆，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highlight w:val="none"/>
        </w:rPr>
        <w:t>电子邮箱信息一经录入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highlight w:val="none"/>
          <w:lang w:eastAsia="zh-CN"/>
        </w:rPr>
        <w:t>如无特殊情况不得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highlight w:val="none"/>
        </w:rPr>
        <w:t>更改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3、电子照片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彩色图像，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highlight w:val="none"/>
          <w:lang w:val="en-US" w:eastAsia="zh-CN"/>
        </w:rPr>
        <w:t>只能采用数码照相机拍摄，数码相机要求像素不少于3百万。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采用“zp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姓名</w:t>
      </w:r>
      <w:r>
        <w:rPr>
          <w:rFonts w:hint="eastAsia" w:ascii="仿宋" w:hAnsi="仿宋" w:eastAsia="仿宋" w:cs="仿宋"/>
          <w:sz w:val="24"/>
          <w:szCs w:val="24"/>
        </w:rPr>
        <w:t>”命名，格式为“. jpg”（例如：zp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张三</w:t>
      </w:r>
      <w:r>
        <w:rPr>
          <w:rFonts w:hint="eastAsia" w:ascii="仿宋" w:hAnsi="仿宋" w:eastAsia="仿宋" w:cs="仿宋"/>
          <w:sz w:val="24"/>
          <w:szCs w:val="24"/>
        </w:rPr>
        <w:t>.jpg）。具体参数如下：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扫描分辨率设定为300dpi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图片尺寸（像素）：宽480×高640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文件大小：≥30KB  且≤60KB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文件格式：jpg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被摄人服装：白色或浅色系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照片底色：蓝色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</w:rPr>
        <w:t>如下图所示：</w:t>
      </w: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1828800</wp:posOffset>
            </wp:positionH>
            <wp:positionV relativeFrom="paragraph">
              <wp:posOffset>154940</wp:posOffset>
            </wp:positionV>
            <wp:extent cx="1047750" cy="1514475"/>
            <wp:effectExtent l="0" t="0" r="0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身份证原件电子扫描件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彩色图像，采用“sf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姓名</w:t>
      </w:r>
      <w:r>
        <w:rPr>
          <w:rFonts w:hint="eastAsia" w:ascii="仿宋" w:hAnsi="仿宋" w:eastAsia="仿宋" w:cs="仿宋"/>
          <w:sz w:val="24"/>
          <w:szCs w:val="24"/>
        </w:rPr>
        <w:t>”命名，格式为“. jpg”（例如：sf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张三</w:t>
      </w:r>
      <w:r>
        <w:rPr>
          <w:rFonts w:hint="eastAsia" w:ascii="仿宋" w:hAnsi="仿宋" w:eastAsia="仿宋" w:cs="仿宋"/>
          <w:sz w:val="24"/>
          <w:szCs w:val="24"/>
        </w:rPr>
        <w:t>.jpg）。具体参数如下：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扫描分辨率设定为150dpi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图片尺寸：保持原始证件大小（参考数据  宽560×高395）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文件大小：≤50KB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学生如有更名情况，相应证明材料与身份证复印件一起扫描成一张图片，命名方式与身份证扫描件命名方式相同。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扫描分辨率设定为150dpi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图片尺寸：保持原始证件大小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文件大小：≤120KB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5、</w:t>
      </w:r>
      <w:r>
        <w:rPr>
          <w:rFonts w:hint="eastAsia" w:ascii="仿宋" w:hAnsi="仿宋" w:eastAsia="仿宋" w:cs="仿宋"/>
          <w:sz w:val="24"/>
          <w:szCs w:val="24"/>
        </w:rPr>
        <w:t>最高学历证书原件的电子扫描件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（高中或中专及其以上）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采集的最高学历证书为彩色图像，采用“xl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姓名</w:t>
      </w:r>
      <w:r>
        <w:rPr>
          <w:rFonts w:hint="eastAsia" w:ascii="仿宋" w:hAnsi="仿宋" w:eastAsia="仿宋" w:cs="仿宋"/>
          <w:sz w:val="24"/>
          <w:szCs w:val="24"/>
        </w:rPr>
        <w:t>”命名，格式为“. jpg”（例如：xl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张三</w:t>
      </w:r>
      <w:r>
        <w:rPr>
          <w:rFonts w:hint="eastAsia" w:ascii="仿宋" w:hAnsi="仿宋" w:eastAsia="仿宋" w:cs="仿宋"/>
          <w:sz w:val="24"/>
          <w:szCs w:val="24"/>
        </w:rPr>
        <w:t>.jpg）。具体参数如下：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扫描分辨率设定为100dpi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图片尺寸：保持原始证件大小（参考数据  宽1300×高900）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文件大小：≤100KB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文件格式：jpg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学生承诺书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承诺书要求学生本人阅读并签字，明确填写报读层次为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none"/>
        </w:rPr>
        <w:t>高起专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专业为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none"/>
          <w:lang w:eastAsia="zh-CN"/>
        </w:rPr>
        <w:t>计算机应用技术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，日期为签署承诺书的日期，其他人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不得代签报名承诺书。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采集的学生承诺书为彩色图像，采用“cns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姓名</w:t>
      </w:r>
      <w:r>
        <w:rPr>
          <w:rFonts w:hint="eastAsia" w:ascii="仿宋" w:hAnsi="仿宋" w:eastAsia="仿宋" w:cs="仿宋"/>
          <w:sz w:val="24"/>
          <w:szCs w:val="24"/>
        </w:rPr>
        <w:t>”命名，格式为“. jpg”（例如：cns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张三</w:t>
      </w:r>
      <w:r>
        <w:rPr>
          <w:rFonts w:hint="eastAsia" w:ascii="仿宋" w:hAnsi="仿宋" w:eastAsia="仿宋" w:cs="仿宋"/>
          <w:sz w:val="24"/>
          <w:szCs w:val="24"/>
        </w:rPr>
        <w:t>.jpg）。具体参数如下：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扫描分辨率设定为100dpi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图片尺寸：保持原始证件大小（参考数据  宽1300×高900）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文件大小：≤120KB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文件格式：jpg</w:t>
      </w:r>
    </w:p>
    <w:p>
      <w:pPr>
        <w:keepNext w:val="0"/>
        <w:keepLines w:val="0"/>
        <w:pageBreakBefore w:val="0"/>
        <w:widowControl w:val="0"/>
        <w:tabs>
          <w:tab w:val="left" w:pos="810"/>
        </w:tabs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7、上述入学材料除1、2手机号和电子邮箱，其余材料准备齐全后压缩至一个文件发送至入学材料邮箱（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instrText xml:space="preserve"> HYPERLINK "mailto:caihongq2017@163.com"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caihongq2017@163.com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），邮件名和文件名格式为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彩虹桥人才计划春季+姓名+入学材料（如彩虹桥人才计划春季张三入学材料）。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9E7A22"/>
    <w:multiLevelType w:val="singleLevel"/>
    <w:tmpl w:val="CC9E7A22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E235CA7A"/>
    <w:multiLevelType w:val="singleLevel"/>
    <w:tmpl w:val="E235CA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59D4"/>
    <w:rsid w:val="104044A9"/>
    <w:rsid w:val="14514C6D"/>
    <w:rsid w:val="196B4A16"/>
    <w:rsid w:val="2C6D0C4E"/>
    <w:rsid w:val="2E1B67A7"/>
    <w:rsid w:val="322A097A"/>
    <w:rsid w:val="3D82144A"/>
    <w:rsid w:val="43F54C4D"/>
    <w:rsid w:val="46A84079"/>
    <w:rsid w:val="498A0EBB"/>
    <w:rsid w:val="56416376"/>
    <w:rsid w:val="59631220"/>
    <w:rsid w:val="5A5B183B"/>
    <w:rsid w:val="72120184"/>
    <w:rsid w:val="75976DB1"/>
    <w:rsid w:val="7E59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fgfd</dc:creator>
  <cp:lastModifiedBy>萌大侠</cp:lastModifiedBy>
  <dcterms:modified xsi:type="dcterms:W3CDTF">2020-08-11T07:37:07Z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